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AB3D8E" w14:textId="77777777" w:rsidR="00522397" w:rsidRDefault="006C71DF">
      <w:pPr>
        <w:spacing w:after="0" w:line="240" w:lineRule="auto"/>
        <w:jc w:val="center"/>
        <w:rPr>
          <w:sz w:val="24"/>
          <w:szCs w:val="24"/>
        </w:rPr>
      </w:pPr>
      <w:bookmarkStart w:id="0" w:name="_GoBack"/>
      <w:bookmarkEnd w:id="0"/>
      <w:r>
        <w:rPr>
          <w:noProof/>
          <w:sz w:val="24"/>
          <w:szCs w:val="24"/>
        </w:rPr>
        <w:drawing>
          <wp:inline distT="114300" distB="114300" distL="114300" distR="114300" wp14:anchorId="7B996647" wp14:editId="46F59D51">
            <wp:extent cx="2192589" cy="129063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l="15544" t="28044" r="14022" b="30448"/>
                    <a:stretch>
                      <a:fillRect/>
                    </a:stretch>
                  </pic:blipFill>
                  <pic:spPr>
                    <a:xfrm>
                      <a:off x="0" y="0"/>
                      <a:ext cx="2192589" cy="1290638"/>
                    </a:xfrm>
                    <a:prstGeom prst="rect">
                      <a:avLst/>
                    </a:prstGeom>
                    <a:ln/>
                  </pic:spPr>
                </pic:pic>
              </a:graphicData>
            </a:graphic>
          </wp:inline>
        </w:drawing>
      </w:r>
    </w:p>
    <w:p w14:paraId="6B654F85" w14:textId="77777777" w:rsidR="00522397" w:rsidRDefault="006C71DF">
      <w:pPr>
        <w:spacing w:after="0" w:line="240" w:lineRule="auto"/>
        <w:jc w:val="center"/>
        <w:rPr>
          <w:sz w:val="24"/>
          <w:szCs w:val="24"/>
        </w:rPr>
      </w:pPr>
      <w:r>
        <w:rPr>
          <w:sz w:val="24"/>
          <w:szCs w:val="24"/>
        </w:rPr>
        <w:t>Conference Call Meeting Minutes</w:t>
      </w:r>
    </w:p>
    <w:p w14:paraId="28A8807A" w14:textId="77777777" w:rsidR="00522397" w:rsidRDefault="006C71DF">
      <w:pPr>
        <w:spacing w:after="0" w:line="240" w:lineRule="auto"/>
        <w:jc w:val="center"/>
        <w:rPr>
          <w:sz w:val="24"/>
          <w:szCs w:val="24"/>
        </w:rPr>
      </w:pPr>
      <w:r>
        <w:rPr>
          <w:sz w:val="24"/>
          <w:szCs w:val="24"/>
        </w:rPr>
        <w:t>1.</w:t>
      </w:r>
      <w:r w:rsidR="00C82080">
        <w:rPr>
          <w:sz w:val="24"/>
          <w:szCs w:val="24"/>
        </w:rPr>
        <w:t>21.2020</w:t>
      </w:r>
    </w:p>
    <w:p w14:paraId="6355962B" w14:textId="77777777" w:rsidR="00522397" w:rsidRDefault="006C71DF">
      <w:pPr>
        <w:rPr>
          <w:i/>
          <w:sz w:val="24"/>
          <w:szCs w:val="24"/>
        </w:rPr>
        <w:sectPr w:rsidR="00522397" w:rsidSect="00D117A1">
          <w:footerReference w:type="default" r:id="rId11"/>
          <w:pgSz w:w="12240" w:h="15840"/>
          <w:pgMar w:top="1440" w:right="1080" w:bottom="1440" w:left="1080" w:header="720" w:footer="720" w:gutter="0"/>
          <w:pgNumType w:start="1"/>
          <w:cols w:space="720"/>
          <w:docGrid w:linePitch="299"/>
        </w:sectPr>
      </w:pPr>
      <w:r>
        <w:rPr>
          <w:b/>
          <w:sz w:val="24"/>
          <w:szCs w:val="24"/>
        </w:rPr>
        <w:t xml:space="preserve">Present: </w:t>
      </w:r>
    </w:p>
    <w:p w14:paraId="656EE542" w14:textId="77777777" w:rsidR="00C82080" w:rsidRDefault="00C82080">
      <w:pPr>
        <w:spacing w:after="0" w:line="240" w:lineRule="auto"/>
        <w:rPr>
          <w:i/>
          <w:sz w:val="24"/>
          <w:szCs w:val="24"/>
        </w:rPr>
      </w:pPr>
      <w:bookmarkStart w:id="1" w:name="_gjdgxs" w:colFirst="0" w:colLast="0"/>
      <w:bookmarkEnd w:id="1"/>
      <w:r>
        <w:rPr>
          <w:i/>
          <w:sz w:val="24"/>
          <w:szCs w:val="24"/>
        </w:rPr>
        <w:t xml:space="preserve">Megan </w:t>
      </w:r>
      <w:proofErr w:type="spellStart"/>
      <w:r>
        <w:rPr>
          <w:i/>
          <w:sz w:val="24"/>
          <w:szCs w:val="24"/>
        </w:rPr>
        <w:t>Laudenschlager</w:t>
      </w:r>
      <w:proofErr w:type="spellEnd"/>
      <w:r w:rsidR="00371A90">
        <w:rPr>
          <w:i/>
          <w:sz w:val="24"/>
          <w:szCs w:val="24"/>
        </w:rPr>
        <w:t>*</w:t>
      </w:r>
      <w:r>
        <w:rPr>
          <w:i/>
          <w:sz w:val="24"/>
          <w:szCs w:val="24"/>
        </w:rPr>
        <w:t xml:space="preserve"> - </w:t>
      </w:r>
      <w:proofErr w:type="spellStart"/>
      <w:r>
        <w:rPr>
          <w:i/>
          <w:sz w:val="24"/>
          <w:szCs w:val="24"/>
        </w:rPr>
        <w:t>StrengthenND</w:t>
      </w:r>
      <w:proofErr w:type="spellEnd"/>
    </w:p>
    <w:p w14:paraId="6A5DF58F" w14:textId="77777777" w:rsidR="00522397" w:rsidRDefault="006C71DF">
      <w:pPr>
        <w:spacing w:after="0" w:line="240" w:lineRule="auto"/>
        <w:rPr>
          <w:i/>
          <w:sz w:val="24"/>
          <w:szCs w:val="24"/>
        </w:rPr>
      </w:pPr>
      <w:r>
        <w:rPr>
          <w:i/>
          <w:sz w:val="24"/>
          <w:szCs w:val="24"/>
        </w:rPr>
        <w:t>Karen Ehrens</w:t>
      </w:r>
      <w:r w:rsidR="00371A90">
        <w:rPr>
          <w:i/>
          <w:sz w:val="24"/>
          <w:szCs w:val="24"/>
        </w:rPr>
        <w:t>*</w:t>
      </w:r>
      <w:r>
        <w:rPr>
          <w:i/>
          <w:sz w:val="24"/>
          <w:szCs w:val="24"/>
        </w:rPr>
        <w:t xml:space="preserve"> – Creating a Hunger Free ND</w:t>
      </w:r>
    </w:p>
    <w:p w14:paraId="31A24DF6" w14:textId="77777777" w:rsidR="00522397" w:rsidRDefault="006C71DF">
      <w:pPr>
        <w:spacing w:after="0" w:line="240" w:lineRule="auto"/>
        <w:rPr>
          <w:i/>
          <w:sz w:val="24"/>
          <w:szCs w:val="24"/>
        </w:rPr>
      </w:pPr>
      <w:r>
        <w:rPr>
          <w:i/>
          <w:sz w:val="24"/>
          <w:szCs w:val="24"/>
        </w:rPr>
        <w:t xml:space="preserve">Jill </w:t>
      </w:r>
      <w:proofErr w:type="spellStart"/>
      <w:r>
        <w:rPr>
          <w:i/>
          <w:sz w:val="24"/>
          <w:szCs w:val="24"/>
        </w:rPr>
        <w:t>Haakenson</w:t>
      </w:r>
      <w:proofErr w:type="spellEnd"/>
      <w:r>
        <w:rPr>
          <w:i/>
          <w:sz w:val="24"/>
          <w:szCs w:val="24"/>
        </w:rPr>
        <w:t xml:space="preserve"> - USDA-RD</w:t>
      </w:r>
    </w:p>
    <w:p w14:paraId="3A959622" w14:textId="77777777" w:rsidR="00522397" w:rsidRDefault="006C71DF">
      <w:pPr>
        <w:spacing w:after="0" w:line="240" w:lineRule="auto"/>
        <w:rPr>
          <w:i/>
          <w:sz w:val="24"/>
          <w:szCs w:val="24"/>
        </w:rPr>
      </w:pPr>
      <w:r>
        <w:rPr>
          <w:i/>
          <w:sz w:val="24"/>
          <w:szCs w:val="24"/>
        </w:rPr>
        <w:t xml:space="preserve">Holiday </w:t>
      </w:r>
      <w:proofErr w:type="spellStart"/>
      <w:r>
        <w:rPr>
          <w:i/>
          <w:sz w:val="24"/>
          <w:szCs w:val="24"/>
        </w:rPr>
        <w:t>VanSciver</w:t>
      </w:r>
      <w:proofErr w:type="spellEnd"/>
      <w:r>
        <w:rPr>
          <w:i/>
          <w:sz w:val="24"/>
          <w:szCs w:val="24"/>
        </w:rPr>
        <w:t xml:space="preserve"> - USDA-RD</w:t>
      </w:r>
    </w:p>
    <w:p w14:paraId="17AD5FEF" w14:textId="77777777" w:rsidR="00180005" w:rsidRDefault="00371A90">
      <w:pPr>
        <w:spacing w:after="0" w:line="240" w:lineRule="auto"/>
        <w:rPr>
          <w:i/>
          <w:sz w:val="24"/>
          <w:szCs w:val="24"/>
        </w:rPr>
      </w:pPr>
      <w:r>
        <w:rPr>
          <w:i/>
          <w:sz w:val="24"/>
          <w:szCs w:val="24"/>
        </w:rPr>
        <w:t xml:space="preserve">Fayme Henry - </w:t>
      </w:r>
      <w:r w:rsidR="00180005" w:rsidRPr="00180005">
        <w:rPr>
          <w:rStyle w:val="st"/>
          <w:i/>
        </w:rPr>
        <w:t>St. Joseph</w:t>
      </w:r>
      <w:r w:rsidR="00180005">
        <w:rPr>
          <w:rStyle w:val="st"/>
        </w:rPr>
        <w:t xml:space="preserve"> </w:t>
      </w:r>
      <w:r w:rsidR="00180005">
        <w:rPr>
          <w:rStyle w:val="Emphasis"/>
        </w:rPr>
        <w:t>Social Care</w:t>
      </w:r>
      <w:r w:rsidR="00180005">
        <w:rPr>
          <w:i/>
          <w:sz w:val="24"/>
          <w:szCs w:val="24"/>
        </w:rPr>
        <w:t xml:space="preserve"> </w:t>
      </w:r>
    </w:p>
    <w:p w14:paraId="71461589" w14:textId="77777777" w:rsidR="00180005" w:rsidRDefault="00180005">
      <w:pPr>
        <w:spacing w:after="0" w:line="240" w:lineRule="auto"/>
        <w:rPr>
          <w:i/>
          <w:sz w:val="24"/>
          <w:szCs w:val="24"/>
        </w:rPr>
      </w:pPr>
      <w:r>
        <w:rPr>
          <w:i/>
          <w:sz w:val="24"/>
          <w:szCs w:val="24"/>
        </w:rPr>
        <w:t>Keith Knudson* – Dakota College at Bottineau</w:t>
      </w:r>
    </w:p>
    <w:p w14:paraId="28B50E13" w14:textId="77777777" w:rsidR="00180005" w:rsidRDefault="00180005">
      <w:pPr>
        <w:spacing w:after="0" w:line="240" w:lineRule="auto"/>
        <w:rPr>
          <w:i/>
          <w:sz w:val="24"/>
          <w:szCs w:val="24"/>
        </w:rPr>
      </w:pPr>
      <w:r>
        <w:rPr>
          <w:i/>
          <w:sz w:val="24"/>
          <w:szCs w:val="24"/>
        </w:rPr>
        <w:t xml:space="preserve">Petra </w:t>
      </w:r>
      <w:proofErr w:type="spellStart"/>
      <w:r>
        <w:rPr>
          <w:i/>
          <w:sz w:val="24"/>
          <w:szCs w:val="24"/>
        </w:rPr>
        <w:t>OneHawk</w:t>
      </w:r>
      <w:proofErr w:type="spellEnd"/>
      <w:r>
        <w:rPr>
          <w:i/>
          <w:sz w:val="24"/>
          <w:szCs w:val="24"/>
        </w:rPr>
        <w:t xml:space="preserve"> Harmon – </w:t>
      </w:r>
      <w:r w:rsidRPr="00180005">
        <w:rPr>
          <w:i/>
          <w:sz w:val="24"/>
          <w:szCs w:val="24"/>
        </w:rPr>
        <w:t>Nutrition for the Elderly/Caregiver Support</w:t>
      </w:r>
      <w:r>
        <w:rPr>
          <w:i/>
          <w:sz w:val="24"/>
          <w:szCs w:val="24"/>
        </w:rPr>
        <w:t xml:space="preserve">, Standing Rock </w:t>
      </w:r>
    </w:p>
    <w:p w14:paraId="44E9B88F" w14:textId="77777777" w:rsidR="00180005" w:rsidRDefault="00180005">
      <w:pPr>
        <w:spacing w:after="0" w:line="240" w:lineRule="auto"/>
        <w:rPr>
          <w:i/>
          <w:sz w:val="24"/>
          <w:szCs w:val="24"/>
        </w:rPr>
      </w:pPr>
      <w:r>
        <w:rPr>
          <w:i/>
          <w:sz w:val="24"/>
          <w:szCs w:val="24"/>
        </w:rPr>
        <w:t xml:space="preserve">Holly Mawby – NDFMGA, </w:t>
      </w:r>
      <w:r w:rsidRPr="00180005">
        <w:rPr>
          <w:i/>
          <w:sz w:val="24"/>
          <w:szCs w:val="24"/>
        </w:rPr>
        <w:t>Entrepreneurial Center for Horticulture a</w:t>
      </w:r>
      <w:r>
        <w:rPr>
          <w:i/>
          <w:sz w:val="24"/>
          <w:szCs w:val="24"/>
        </w:rPr>
        <w:t>t Dakota College at Bottineau</w:t>
      </w:r>
    </w:p>
    <w:p w14:paraId="555A0EA1" w14:textId="77777777" w:rsidR="00180005" w:rsidRDefault="00180005">
      <w:pPr>
        <w:spacing w:after="0" w:line="240" w:lineRule="auto"/>
        <w:rPr>
          <w:i/>
          <w:sz w:val="24"/>
          <w:szCs w:val="24"/>
        </w:rPr>
      </w:pPr>
      <w:r>
        <w:rPr>
          <w:i/>
          <w:sz w:val="24"/>
          <w:szCs w:val="24"/>
        </w:rPr>
        <w:t>Jamie Good – ND Department of Agriculture</w:t>
      </w:r>
    </w:p>
    <w:p w14:paraId="7AF017AB" w14:textId="77777777" w:rsidR="00522397" w:rsidRDefault="006C71DF">
      <w:pPr>
        <w:spacing w:after="0" w:line="240" w:lineRule="auto"/>
        <w:rPr>
          <w:i/>
          <w:sz w:val="24"/>
          <w:szCs w:val="24"/>
        </w:rPr>
      </w:pPr>
      <w:r>
        <w:rPr>
          <w:i/>
          <w:sz w:val="24"/>
          <w:szCs w:val="24"/>
        </w:rPr>
        <w:t>Molly McLain</w:t>
      </w:r>
      <w:r w:rsidR="00180005">
        <w:rPr>
          <w:i/>
          <w:sz w:val="24"/>
          <w:szCs w:val="24"/>
        </w:rPr>
        <w:t>*</w:t>
      </w:r>
      <w:r>
        <w:rPr>
          <w:i/>
          <w:sz w:val="24"/>
          <w:szCs w:val="24"/>
        </w:rPr>
        <w:t xml:space="preserve"> - ND Farmers Union</w:t>
      </w:r>
    </w:p>
    <w:p w14:paraId="67C8EB83" w14:textId="77777777" w:rsidR="00522397" w:rsidRDefault="006C71DF">
      <w:pPr>
        <w:spacing w:after="0" w:line="240" w:lineRule="auto"/>
        <w:rPr>
          <w:i/>
          <w:sz w:val="24"/>
          <w:szCs w:val="24"/>
        </w:rPr>
      </w:pPr>
      <w:r>
        <w:rPr>
          <w:i/>
          <w:sz w:val="24"/>
          <w:szCs w:val="24"/>
        </w:rPr>
        <w:t>Craig Burns - UND Department of Social Work</w:t>
      </w:r>
    </w:p>
    <w:p w14:paraId="21FFEC1D" w14:textId="77777777" w:rsidR="00180005" w:rsidRDefault="00180005">
      <w:pPr>
        <w:spacing w:after="0" w:line="240" w:lineRule="auto"/>
        <w:rPr>
          <w:i/>
          <w:sz w:val="24"/>
          <w:szCs w:val="24"/>
        </w:rPr>
      </w:pPr>
      <w:r>
        <w:rPr>
          <w:i/>
          <w:sz w:val="24"/>
          <w:szCs w:val="24"/>
        </w:rPr>
        <w:t xml:space="preserve">Stephanie </w:t>
      </w:r>
      <w:proofErr w:type="spellStart"/>
      <w:r>
        <w:rPr>
          <w:i/>
          <w:sz w:val="24"/>
          <w:szCs w:val="24"/>
        </w:rPr>
        <w:t>Blumhagen</w:t>
      </w:r>
      <w:proofErr w:type="spellEnd"/>
      <w:r>
        <w:rPr>
          <w:i/>
          <w:sz w:val="24"/>
          <w:szCs w:val="24"/>
        </w:rPr>
        <w:t>* - FARRMS</w:t>
      </w:r>
    </w:p>
    <w:p w14:paraId="7211E11C" w14:textId="77777777" w:rsidR="004A0E0B" w:rsidRDefault="004A0E0B">
      <w:pPr>
        <w:spacing w:after="0" w:line="240" w:lineRule="auto"/>
        <w:rPr>
          <w:i/>
          <w:sz w:val="24"/>
          <w:szCs w:val="24"/>
        </w:rPr>
        <w:sectPr w:rsidR="004A0E0B">
          <w:type w:val="continuous"/>
          <w:pgSz w:w="12240" w:h="15840"/>
          <w:pgMar w:top="1440" w:right="1440" w:bottom="1440" w:left="1440" w:header="720" w:footer="720" w:gutter="0"/>
          <w:cols w:num="2" w:space="720" w:equalWidth="0">
            <w:col w:w="4320" w:space="720"/>
            <w:col w:w="4320" w:space="0"/>
          </w:cols>
        </w:sectPr>
      </w:pPr>
      <w:r>
        <w:rPr>
          <w:i/>
          <w:sz w:val="24"/>
          <w:szCs w:val="24"/>
        </w:rPr>
        <w:t>*Board of Directors</w:t>
      </w:r>
    </w:p>
    <w:p w14:paraId="32F5E170" w14:textId="77777777" w:rsidR="00522397" w:rsidRDefault="00522397">
      <w:pPr>
        <w:spacing w:after="0" w:line="240" w:lineRule="auto"/>
        <w:rPr>
          <w:sz w:val="24"/>
          <w:szCs w:val="24"/>
        </w:rPr>
      </w:pPr>
    </w:p>
    <w:p w14:paraId="1DD65FAE" w14:textId="77777777" w:rsidR="00522397" w:rsidRDefault="00854D13" w:rsidP="00854D13">
      <w:pPr>
        <w:pBdr>
          <w:top w:val="nil"/>
          <w:left w:val="nil"/>
          <w:bottom w:val="nil"/>
          <w:right w:val="nil"/>
          <w:between w:val="nil"/>
        </w:pBdr>
        <w:spacing w:after="0" w:line="240" w:lineRule="auto"/>
        <w:jc w:val="both"/>
        <w:rPr>
          <w:b/>
          <w:color w:val="000000"/>
          <w:sz w:val="24"/>
          <w:szCs w:val="24"/>
        </w:rPr>
      </w:pPr>
      <w:r>
        <w:rPr>
          <w:b/>
          <w:color w:val="000000"/>
          <w:sz w:val="24"/>
          <w:szCs w:val="24"/>
        </w:rPr>
        <w:t xml:space="preserve">II. </w:t>
      </w:r>
      <w:r w:rsidR="006C71DF">
        <w:rPr>
          <w:b/>
          <w:color w:val="000000"/>
          <w:sz w:val="24"/>
          <w:szCs w:val="24"/>
        </w:rPr>
        <w:t>Welcome &amp; Introductions</w:t>
      </w:r>
    </w:p>
    <w:p w14:paraId="44214F75" w14:textId="77777777" w:rsidR="00522397" w:rsidRPr="00854D13" w:rsidRDefault="00C82080">
      <w:pPr>
        <w:numPr>
          <w:ilvl w:val="1"/>
          <w:numId w:val="1"/>
        </w:numPr>
        <w:pBdr>
          <w:top w:val="nil"/>
          <w:left w:val="nil"/>
          <w:bottom w:val="nil"/>
          <w:right w:val="nil"/>
          <w:between w:val="nil"/>
        </w:pBdr>
        <w:spacing w:after="0" w:line="240" w:lineRule="auto"/>
        <w:jc w:val="both"/>
        <w:rPr>
          <w:b/>
          <w:color w:val="000000"/>
          <w:sz w:val="24"/>
          <w:szCs w:val="24"/>
        </w:rPr>
      </w:pPr>
      <w:proofErr w:type="spellStart"/>
      <w:r>
        <w:rPr>
          <w:sz w:val="24"/>
          <w:szCs w:val="24"/>
        </w:rPr>
        <w:t>Laudenschlager</w:t>
      </w:r>
      <w:proofErr w:type="spellEnd"/>
      <w:r>
        <w:rPr>
          <w:sz w:val="24"/>
          <w:szCs w:val="24"/>
        </w:rPr>
        <w:t xml:space="preserve"> opened the call. </w:t>
      </w:r>
      <w:r w:rsidR="006C71DF">
        <w:rPr>
          <w:sz w:val="24"/>
          <w:szCs w:val="24"/>
        </w:rPr>
        <w:t>Ehrens led those in attendance through introductions on the conference call.</w:t>
      </w:r>
    </w:p>
    <w:p w14:paraId="4CF20CA7" w14:textId="77777777" w:rsidR="00854D13" w:rsidRDefault="00854D13" w:rsidP="00854D13">
      <w:pPr>
        <w:pBdr>
          <w:top w:val="nil"/>
          <w:left w:val="nil"/>
          <w:bottom w:val="nil"/>
          <w:right w:val="nil"/>
          <w:between w:val="nil"/>
        </w:pBdr>
        <w:spacing w:after="0" w:line="240" w:lineRule="auto"/>
        <w:ind w:left="1080"/>
        <w:jc w:val="both"/>
        <w:rPr>
          <w:b/>
          <w:color w:val="000000"/>
          <w:sz w:val="24"/>
          <w:szCs w:val="24"/>
        </w:rPr>
      </w:pPr>
    </w:p>
    <w:p w14:paraId="7CDC31A4" w14:textId="77777777" w:rsidR="00522397" w:rsidRDefault="00854D13" w:rsidP="00854D13">
      <w:pPr>
        <w:pBdr>
          <w:top w:val="nil"/>
          <w:left w:val="nil"/>
          <w:bottom w:val="nil"/>
          <w:right w:val="nil"/>
          <w:between w:val="nil"/>
        </w:pBdr>
        <w:spacing w:after="0" w:line="240" w:lineRule="auto"/>
        <w:jc w:val="both"/>
        <w:rPr>
          <w:b/>
          <w:sz w:val="24"/>
          <w:szCs w:val="24"/>
        </w:rPr>
      </w:pPr>
      <w:r>
        <w:rPr>
          <w:b/>
          <w:sz w:val="24"/>
          <w:szCs w:val="24"/>
        </w:rPr>
        <w:t xml:space="preserve">II. </w:t>
      </w:r>
      <w:r w:rsidR="006C71DF">
        <w:rPr>
          <w:b/>
          <w:sz w:val="24"/>
          <w:szCs w:val="24"/>
        </w:rPr>
        <w:t>Additions to the Agenda &amp; Approval</w:t>
      </w:r>
    </w:p>
    <w:p w14:paraId="26694BA7" w14:textId="77777777" w:rsidR="00522397" w:rsidRDefault="00854D13" w:rsidP="00854D13">
      <w:pPr>
        <w:spacing w:after="0" w:line="240" w:lineRule="auto"/>
        <w:ind w:left="1080"/>
        <w:jc w:val="both"/>
        <w:rPr>
          <w:sz w:val="24"/>
          <w:szCs w:val="24"/>
        </w:rPr>
      </w:pPr>
      <w:r>
        <w:rPr>
          <w:sz w:val="24"/>
          <w:szCs w:val="24"/>
        </w:rPr>
        <w:t xml:space="preserve">A.  </w:t>
      </w:r>
      <w:r w:rsidR="006C71DF">
        <w:rPr>
          <w:sz w:val="24"/>
          <w:szCs w:val="24"/>
        </w:rPr>
        <w:t>It was moved and seconded to approve the agenda as presented. Motion carried.</w:t>
      </w:r>
    </w:p>
    <w:p w14:paraId="30880EE0" w14:textId="77777777" w:rsidR="00854D13" w:rsidRDefault="00854D13" w:rsidP="00854D13">
      <w:pPr>
        <w:spacing w:after="0" w:line="240" w:lineRule="auto"/>
        <w:ind w:left="1080"/>
        <w:jc w:val="both"/>
        <w:rPr>
          <w:sz w:val="24"/>
          <w:szCs w:val="24"/>
        </w:rPr>
      </w:pPr>
    </w:p>
    <w:p w14:paraId="6EAF6C9B" w14:textId="77777777" w:rsidR="00522397" w:rsidRDefault="006C71DF">
      <w:pPr>
        <w:numPr>
          <w:ilvl w:val="0"/>
          <w:numId w:val="1"/>
        </w:numPr>
        <w:spacing w:after="0" w:line="240" w:lineRule="auto"/>
        <w:jc w:val="both"/>
        <w:rPr>
          <w:b/>
          <w:sz w:val="24"/>
          <w:szCs w:val="24"/>
        </w:rPr>
      </w:pPr>
      <w:r>
        <w:rPr>
          <w:b/>
          <w:sz w:val="24"/>
          <w:szCs w:val="24"/>
        </w:rPr>
        <w:t>Minutes</w:t>
      </w:r>
    </w:p>
    <w:p w14:paraId="5AE67037" w14:textId="77777777" w:rsidR="00522397" w:rsidRDefault="006C71DF">
      <w:pPr>
        <w:numPr>
          <w:ilvl w:val="1"/>
          <w:numId w:val="1"/>
        </w:numPr>
        <w:spacing w:after="0" w:line="240" w:lineRule="auto"/>
        <w:jc w:val="both"/>
        <w:rPr>
          <w:sz w:val="24"/>
          <w:szCs w:val="24"/>
        </w:rPr>
      </w:pPr>
      <w:r>
        <w:rPr>
          <w:sz w:val="24"/>
          <w:szCs w:val="24"/>
        </w:rPr>
        <w:t>It was</w:t>
      </w:r>
      <w:r>
        <w:rPr>
          <w:b/>
          <w:i/>
          <w:sz w:val="24"/>
          <w:szCs w:val="24"/>
        </w:rPr>
        <w:t xml:space="preserve"> </w:t>
      </w:r>
      <w:r>
        <w:rPr>
          <w:sz w:val="24"/>
          <w:szCs w:val="24"/>
        </w:rPr>
        <w:t xml:space="preserve">moved and seconded to approve the </w:t>
      </w:r>
      <w:r w:rsidR="00C82080">
        <w:rPr>
          <w:sz w:val="24"/>
          <w:szCs w:val="24"/>
        </w:rPr>
        <w:t xml:space="preserve">December </w:t>
      </w:r>
      <w:r>
        <w:rPr>
          <w:sz w:val="24"/>
          <w:szCs w:val="24"/>
        </w:rPr>
        <w:t>2019 minutes as presented. Motion carried.</w:t>
      </w:r>
    </w:p>
    <w:p w14:paraId="556BDC33" w14:textId="77777777" w:rsidR="00854D13" w:rsidRDefault="00854D13" w:rsidP="00854D13">
      <w:pPr>
        <w:spacing w:after="0" w:line="240" w:lineRule="auto"/>
        <w:ind w:left="1080"/>
        <w:jc w:val="both"/>
        <w:rPr>
          <w:sz w:val="24"/>
          <w:szCs w:val="24"/>
        </w:rPr>
      </w:pPr>
    </w:p>
    <w:p w14:paraId="25EB71C9" w14:textId="77777777" w:rsidR="00522397" w:rsidRDefault="006C71DF">
      <w:pPr>
        <w:numPr>
          <w:ilvl w:val="0"/>
          <w:numId w:val="1"/>
        </w:numPr>
        <w:spacing w:after="0" w:line="240" w:lineRule="auto"/>
        <w:jc w:val="both"/>
        <w:rPr>
          <w:b/>
          <w:sz w:val="24"/>
          <w:szCs w:val="24"/>
        </w:rPr>
      </w:pPr>
      <w:r>
        <w:rPr>
          <w:b/>
          <w:sz w:val="24"/>
          <w:szCs w:val="24"/>
        </w:rPr>
        <w:t>Elections</w:t>
      </w:r>
    </w:p>
    <w:p w14:paraId="5478FD04" w14:textId="77777777" w:rsidR="00EA4EB0" w:rsidRPr="00EA4EB0" w:rsidRDefault="00EA4EB0" w:rsidP="00EA4EB0">
      <w:pPr>
        <w:spacing w:after="0" w:line="240" w:lineRule="auto"/>
        <w:ind w:left="720"/>
        <w:jc w:val="both"/>
        <w:rPr>
          <w:sz w:val="24"/>
          <w:szCs w:val="24"/>
        </w:rPr>
      </w:pPr>
      <w:r w:rsidRPr="00EA4EB0">
        <w:rPr>
          <w:sz w:val="24"/>
          <w:szCs w:val="24"/>
        </w:rPr>
        <w:t xml:space="preserve">To expedite the forward movement of the Alliance, actions were taken to add an additional member to the Board of Directors and to elect a slate of officers during this call of the full Alliance. However, it was pointed out that this was not following </w:t>
      </w:r>
      <w:r>
        <w:rPr>
          <w:sz w:val="24"/>
          <w:szCs w:val="24"/>
        </w:rPr>
        <w:t xml:space="preserve">the bylaws that were </w:t>
      </w:r>
      <w:proofErr w:type="gramStart"/>
      <w:r>
        <w:rPr>
          <w:sz w:val="24"/>
          <w:szCs w:val="24"/>
        </w:rPr>
        <w:t xml:space="preserve">approved </w:t>
      </w:r>
      <w:r w:rsidRPr="00EA4EB0">
        <w:rPr>
          <w:sz w:val="24"/>
          <w:szCs w:val="24"/>
        </w:rPr>
        <w:t xml:space="preserve"> </w:t>
      </w:r>
      <w:r>
        <w:rPr>
          <w:sz w:val="24"/>
          <w:szCs w:val="24"/>
        </w:rPr>
        <w:t>December</w:t>
      </w:r>
      <w:proofErr w:type="gramEnd"/>
      <w:r>
        <w:rPr>
          <w:sz w:val="24"/>
          <w:szCs w:val="24"/>
        </w:rPr>
        <w:t xml:space="preserve"> 21, </w:t>
      </w:r>
      <w:r w:rsidR="00D117A1">
        <w:rPr>
          <w:sz w:val="24"/>
          <w:szCs w:val="24"/>
        </w:rPr>
        <w:t>2017. It was requested that a separate meeting of the Board of Directors be called to conduct this business.</w:t>
      </w:r>
    </w:p>
    <w:p w14:paraId="408F69DB" w14:textId="77777777" w:rsidR="00EA4EB0" w:rsidRDefault="00EA4EB0">
      <w:pPr>
        <w:spacing w:after="0" w:line="240" w:lineRule="auto"/>
        <w:ind w:left="720"/>
        <w:jc w:val="both"/>
        <w:rPr>
          <w:sz w:val="24"/>
          <w:szCs w:val="24"/>
          <w:highlight w:val="yellow"/>
        </w:rPr>
      </w:pPr>
    </w:p>
    <w:p w14:paraId="58DCC382" w14:textId="77777777" w:rsidR="00787291" w:rsidRDefault="006C71DF">
      <w:pPr>
        <w:spacing w:after="0" w:line="240" w:lineRule="auto"/>
        <w:ind w:left="720"/>
        <w:jc w:val="both"/>
        <w:rPr>
          <w:sz w:val="24"/>
          <w:szCs w:val="24"/>
        </w:rPr>
      </w:pPr>
      <w:r>
        <w:rPr>
          <w:sz w:val="24"/>
          <w:szCs w:val="24"/>
          <w:highlight w:val="yellow"/>
        </w:rPr>
        <w:t>NOTE - Addition</w:t>
      </w:r>
      <w:r w:rsidR="00EA4EB0">
        <w:rPr>
          <w:sz w:val="24"/>
          <w:szCs w:val="24"/>
          <w:highlight w:val="yellow"/>
        </w:rPr>
        <w:t>s</w:t>
      </w:r>
      <w:r>
        <w:rPr>
          <w:sz w:val="24"/>
          <w:szCs w:val="24"/>
          <w:highlight w:val="yellow"/>
        </w:rPr>
        <w:t xml:space="preserve"> to meeting minutes</w:t>
      </w:r>
      <w:r>
        <w:rPr>
          <w:sz w:val="24"/>
          <w:szCs w:val="24"/>
        </w:rPr>
        <w:t xml:space="preserve">: </w:t>
      </w:r>
    </w:p>
    <w:p w14:paraId="284540F9" w14:textId="77777777" w:rsidR="00787291" w:rsidRPr="00787291" w:rsidRDefault="00371A90" w:rsidP="00787291">
      <w:pPr>
        <w:spacing w:after="0" w:line="240" w:lineRule="auto"/>
        <w:ind w:left="720"/>
        <w:jc w:val="both"/>
        <w:rPr>
          <w:sz w:val="24"/>
          <w:szCs w:val="24"/>
        </w:rPr>
      </w:pPr>
      <w:r>
        <w:rPr>
          <w:sz w:val="24"/>
          <w:szCs w:val="24"/>
        </w:rPr>
        <w:t>From the Bylaws</w:t>
      </w:r>
      <w:r w:rsidR="00E504BC">
        <w:rPr>
          <w:sz w:val="24"/>
          <w:szCs w:val="24"/>
        </w:rPr>
        <w:t xml:space="preserve"> (included in meeting summary materials)</w:t>
      </w:r>
      <w:r>
        <w:rPr>
          <w:sz w:val="24"/>
          <w:szCs w:val="24"/>
        </w:rPr>
        <w:t>: “</w:t>
      </w:r>
      <w:r w:rsidRPr="00371A90">
        <w:rPr>
          <w:sz w:val="24"/>
          <w:szCs w:val="24"/>
        </w:rPr>
        <w:t>The corporation shall initially have five (5) directors and collectively they shall be kn</w:t>
      </w:r>
      <w:r>
        <w:rPr>
          <w:sz w:val="24"/>
          <w:szCs w:val="24"/>
        </w:rPr>
        <w:t xml:space="preserve">own as the Board of Directors. </w:t>
      </w:r>
      <w:r w:rsidRPr="00371A90">
        <w:rPr>
          <w:sz w:val="24"/>
          <w:szCs w:val="24"/>
        </w:rPr>
        <w:t>The number of directors may be increased by a majority vote of the Board of Directors to a maximum of 7.</w:t>
      </w:r>
      <w:r>
        <w:rPr>
          <w:sz w:val="24"/>
          <w:szCs w:val="24"/>
        </w:rPr>
        <w:t>”</w:t>
      </w:r>
    </w:p>
    <w:p w14:paraId="03DA55C5" w14:textId="77777777" w:rsidR="00787291" w:rsidRDefault="00787291" w:rsidP="00787291">
      <w:pPr>
        <w:spacing w:after="0" w:line="240" w:lineRule="auto"/>
        <w:ind w:left="720"/>
        <w:jc w:val="both"/>
        <w:rPr>
          <w:sz w:val="24"/>
          <w:szCs w:val="24"/>
        </w:rPr>
      </w:pPr>
      <w:r>
        <w:rPr>
          <w:sz w:val="24"/>
          <w:szCs w:val="24"/>
        </w:rPr>
        <w:lastRenderedPageBreak/>
        <w:t xml:space="preserve">From the NDLFDA document, </w:t>
      </w:r>
      <w:r w:rsidR="00BE2871">
        <w:rPr>
          <w:sz w:val="24"/>
          <w:szCs w:val="24"/>
        </w:rPr>
        <w:t>Minutes of February 8, 2018, Board of D</w:t>
      </w:r>
      <w:r w:rsidR="00D117A1">
        <w:rPr>
          <w:sz w:val="24"/>
          <w:szCs w:val="24"/>
        </w:rPr>
        <w:t>irectors</w:t>
      </w:r>
      <w:r w:rsidR="00BE2871">
        <w:rPr>
          <w:sz w:val="24"/>
          <w:szCs w:val="24"/>
        </w:rPr>
        <w:t>:</w:t>
      </w:r>
      <w:r>
        <w:rPr>
          <w:sz w:val="24"/>
          <w:szCs w:val="24"/>
        </w:rPr>
        <w:t xml:space="preserve"> </w:t>
      </w:r>
    </w:p>
    <w:p w14:paraId="6A191AB7" w14:textId="77777777" w:rsidR="00BE2871" w:rsidRDefault="00EA4EB0" w:rsidP="00D117A1">
      <w:pPr>
        <w:autoSpaceDE w:val="0"/>
        <w:autoSpaceDN w:val="0"/>
        <w:adjustRightInd w:val="0"/>
        <w:spacing w:after="0" w:line="240" w:lineRule="auto"/>
        <w:ind w:left="720"/>
        <w:rPr>
          <w:sz w:val="24"/>
          <w:szCs w:val="24"/>
        </w:rPr>
      </w:pPr>
      <w:r>
        <w:rPr>
          <w:sz w:val="24"/>
          <w:szCs w:val="24"/>
        </w:rPr>
        <w:t>“</w:t>
      </w:r>
      <w:r w:rsidR="00BE2871">
        <w:rPr>
          <w:sz w:val="24"/>
          <w:szCs w:val="24"/>
        </w:rPr>
        <w:t>The following were listed at BOD members:</w:t>
      </w:r>
    </w:p>
    <w:p w14:paraId="6022C881" w14:textId="77777777" w:rsidR="00BE2871" w:rsidRDefault="00BE2871" w:rsidP="00D117A1">
      <w:pPr>
        <w:autoSpaceDE w:val="0"/>
        <w:autoSpaceDN w:val="0"/>
        <w:adjustRightInd w:val="0"/>
        <w:spacing w:after="0" w:line="240" w:lineRule="auto"/>
        <w:ind w:left="720"/>
        <w:rPr>
          <w:sz w:val="24"/>
          <w:szCs w:val="24"/>
        </w:rPr>
      </w:pPr>
      <w:r>
        <w:rPr>
          <w:sz w:val="24"/>
          <w:szCs w:val="24"/>
        </w:rPr>
        <w:t xml:space="preserve">1. Megan </w:t>
      </w:r>
      <w:proofErr w:type="spellStart"/>
      <w:r>
        <w:rPr>
          <w:sz w:val="24"/>
          <w:szCs w:val="24"/>
        </w:rPr>
        <w:t>Laudenschlager</w:t>
      </w:r>
      <w:proofErr w:type="spellEnd"/>
    </w:p>
    <w:p w14:paraId="3172D787" w14:textId="77777777" w:rsidR="00BE2871" w:rsidRDefault="00BE2871" w:rsidP="00D117A1">
      <w:pPr>
        <w:autoSpaceDE w:val="0"/>
        <w:autoSpaceDN w:val="0"/>
        <w:adjustRightInd w:val="0"/>
        <w:spacing w:after="0" w:line="240" w:lineRule="auto"/>
        <w:ind w:left="720"/>
        <w:rPr>
          <w:sz w:val="24"/>
          <w:szCs w:val="24"/>
        </w:rPr>
      </w:pPr>
      <w:r>
        <w:rPr>
          <w:sz w:val="24"/>
          <w:szCs w:val="24"/>
        </w:rPr>
        <w:t>2. Keith Knudson</w:t>
      </w:r>
    </w:p>
    <w:p w14:paraId="1DC327A4" w14:textId="77777777" w:rsidR="00BE2871" w:rsidRDefault="00BE2871" w:rsidP="00D117A1">
      <w:pPr>
        <w:autoSpaceDE w:val="0"/>
        <w:autoSpaceDN w:val="0"/>
        <w:adjustRightInd w:val="0"/>
        <w:spacing w:after="0" w:line="240" w:lineRule="auto"/>
        <w:ind w:left="720"/>
        <w:rPr>
          <w:sz w:val="24"/>
          <w:szCs w:val="24"/>
        </w:rPr>
      </w:pPr>
      <w:r>
        <w:rPr>
          <w:sz w:val="24"/>
          <w:szCs w:val="24"/>
        </w:rPr>
        <w:t>3. Molly or other representation from NDFU</w:t>
      </w:r>
    </w:p>
    <w:p w14:paraId="62D490FF" w14:textId="77777777" w:rsidR="00BE2871" w:rsidRDefault="00BE2871" w:rsidP="00D117A1">
      <w:pPr>
        <w:autoSpaceDE w:val="0"/>
        <w:autoSpaceDN w:val="0"/>
        <w:adjustRightInd w:val="0"/>
        <w:spacing w:after="0" w:line="240" w:lineRule="auto"/>
        <w:ind w:left="720"/>
        <w:rPr>
          <w:sz w:val="24"/>
          <w:szCs w:val="24"/>
        </w:rPr>
      </w:pPr>
      <w:r>
        <w:rPr>
          <w:sz w:val="24"/>
          <w:szCs w:val="24"/>
        </w:rPr>
        <w:t>4. Karen Ehrens</w:t>
      </w:r>
    </w:p>
    <w:p w14:paraId="0FCB7F59" w14:textId="77777777" w:rsidR="00BE2871" w:rsidRDefault="00BE2871" w:rsidP="00D117A1">
      <w:pPr>
        <w:autoSpaceDE w:val="0"/>
        <w:autoSpaceDN w:val="0"/>
        <w:adjustRightInd w:val="0"/>
        <w:spacing w:after="0" w:line="240" w:lineRule="auto"/>
        <w:ind w:left="720"/>
        <w:rPr>
          <w:sz w:val="24"/>
          <w:szCs w:val="24"/>
        </w:rPr>
      </w:pPr>
      <w:r>
        <w:rPr>
          <w:sz w:val="24"/>
          <w:szCs w:val="24"/>
        </w:rPr>
        <w:t xml:space="preserve">5. Jessica </w:t>
      </w:r>
      <w:proofErr w:type="spellStart"/>
      <w:r>
        <w:rPr>
          <w:sz w:val="24"/>
          <w:szCs w:val="24"/>
        </w:rPr>
        <w:t>Petrick</w:t>
      </w:r>
      <w:proofErr w:type="spellEnd"/>
    </w:p>
    <w:p w14:paraId="0CE144B7" w14:textId="77777777" w:rsidR="00BE2871" w:rsidRDefault="00BE2871" w:rsidP="00D117A1">
      <w:pPr>
        <w:autoSpaceDE w:val="0"/>
        <w:autoSpaceDN w:val="0"/>
        <w:adjustRightInd w:val="0"/>
        <w:spacing w:after="0" w:line="240" w:lineRule="auto"/>
        <w:ind w:left="720"/>
        <w:rPr>
          <w:sz w:val="24"/>
          <w:szCs w:val="24"/>
        </w:rPr>
      </w:pPr>
      <w:r>
        <w:rPr>
          <w:sz w:val="24"/>
          <w:szCs w:val="24"/>
        </w:rPr>
        <w:t xml:space="preserve">6. Stephanie </w:t>
      </w:r>
      <w:proofErr w:type="spellStart"/>
      <w:r>
        <w:rPr>
          <w:sz w:val="24"/>
          <w:szCs w:val="24"/>
        </w:rPr>
        <w:t>Blumhagen</w:t>
      </w:r>
      <w:proofErr w:type="spellEnd"/>
    </w:p>
    <w:p w14:paraId="3915C99E" w14:textId="77777777" w:rsidR="00BE2871" w:rsidRDefault="00BE2871" w:rsidP="00D117A1">
      <w:pPr>
        <w:autoSpaceDE w:val="0"/>
        <w:autoSpaceDN w:val="0"/>
        <w:adjustRightInd w:val="0"/>
        <w:spacing w:after="0" w:line="240" w:lineRule="auto"/>
        <w:ind w:left="720"/>
        <w:rPr>
          <w:sz w:val="24"/>
          <w:szCs w:val="24"/>
        </w:rPr>
      </w:pPr>
      <w:r>
        <w:rPr>
          <w:sz w:val="24"/>
          <w:szCs w:val="24"/>
        </w:rPr>
        <w:t>7. Ellen Knudsen</w:t>
      </w:r>
    </w:p>
    <w:p w14:paraId="13E48187" w14:textId="77777777" w:rsidR="00BE2871" w:rsidRPr="00D117A1" w:rsidRDefault="00BE2871" w:rsidP="00D117A1">
      <w:pPr>
        <w:autoSpaceDE w:val="0"/>
        <w:autoSpaceDN w:val="0"/>
        <w:adjustRightInd w:val="0"/>
        <w:spacing w:after="0" w:line="240" w:lineRule="auto"/>
        <w:ind w:left="720"/>
        <w:rPr>
          <w:rFonts w:asciiTheme="majorHAnsi" w:hAnsiTheme="majorHAnsi" w:cstheme="majorHAnsi"/>
          <w:i/>
          <w:iCs/>
          <w:sz w:val="24"/>
          <w:szCs w:val="24"/>
        </w:rPr>
      </w:pPr>
      <w:r>
        <w:rPr>
          <w:sz w:val="24"/>
          <w:szCs w:val="24"/>
        </w:rPr>
        <w:t>8. Petra One Hawk and Ruth Buffalo</w:t>
      </w:r>
      <w:r w:rsidRPr="00D117A1">
        <w:rPr>
          <w:rFonts w:asciiTheme="majorHAnsi" w:hAnsiTheme="majorHAnsi" w:cstheme="majorHAnsi"/>
          <w:sz w:val="24"/>
          <w:szCs w:val="24"/>
        </w:rPr>
        <w:t xml:space="preserve">, </w:t>
      </w:r>
      <w:r w:rsidRPr="00D117A1">
        <w:rPr>
          <w:rFonts w:asciiTheme="majorHAnsi" w:hAnsiTheme="majorHAnsi" w:cstheme="majorHAnsi"/>
          <w:i/>
          <w:iCs/>
          <w:sz w:val="24"/>
          <w:szCs w:val="24"/>
        </w:rPr>
        <w:t>although not present, had indicated in the</w:t>
      </w:r>
    </w:p>
    <w:p w14:paraId="4049C453" w14:textId="77777777" w:rsidR="00144DE4" w:rsidRPr="00D117A1" w:rsidRDefault="00BE2871" w:rsidP="00D117A1">
      <w:pPr>
        <w:spacing w:after="0" w:line="240" w:lineRule="auto"/>
        <w:ind w:left="1440"/>
        <w:jc w:val="both"/>
        <w:rPr>
          <w:rFonts w:asciiTheme="majorHAnsi" w:hAnsiTheme="majorHAnsi" w:cstheme="majorHAnsi"/>
          <w:sz w:val="24"/>
          <w:szCs w:val="24"/>
        </w:rPr>
      </w:pPr>
      <w:r w:rsidRPr="00D117A1">
        <w:rPr>
          <w:rFonts w:asciiTheme="majorHAnsi" w:hAnsiTheme="majorHAnsi" w:cstheme="majorHAnsi"/>
          <w:i/>
          <w:iCs/>
          <w:sz w:val="24"/>
          <w:szCs w:val="24"/>
        </w:rPr>
        <w:t>past that they would be interested in serving.</w:t>
      </w:r>
      <w:r w:rsidR="00EA4EB0" w:rsidRPr="00D117A1">
        <w:rPr>
          <w:rFonts w:asciiTheme="majorHAnsi" w:hAnsiTheme="majorHAnsi" w:cstheme="majorHAnsi"/>
          <w:i/>
          <w:iCs/>
          <w:sz w:val="24"/>
          <w:szCs w:val="24"/>
        </w:rPr>
        <w:t>”</w:t>
      </w:r>
    </w:p>
    <w:p w14:paraId="68FD8B67" w14:textId="77777777" w:rsidR="00522397" w:rsidRPr="00180005" w:rsidRDefault="00522397" w:rsidP="00180005">
      <w:pPr>
        <w:spacing w:after="0" w:line="240" w:lineRule="auto"/>
        <w:rPr>
          <w:sz w:val="24"/>
          <w:szCs w:val="24"/>
        </w:rPr>
      </w:pPr>
    </w:p>
    <w:p w14:paraId="61D9D3CB" w14:textId="77777777" w:rsidR="00522397" w:rsidRDefault="006C71DF">
      <w:pPr>
        <w:numPr>
          <w:ilvl w:val="0"/>
          <w:numId w:val="1"/>
        </w:numPr>
        <w:spacing w:after="0" w:line="240" w:lineRule="auto"/>
        <w:jc w:val="both"/>
        <w:rPr>
          <w:b/>
          <w:sz w:val="24"/>
          <w:szCs w:val="24"/>
        </w:rPr>
      </w:pPr>
      <w:r>
        <w:rPr>
          <w:b/>
          <w:sz w:val="24"/>
          <w:szCs w:val="24"/>
        </w:rPr>
        <w:t>Member Organization Reports &amp; Aspirations for 2020</w:t>
      </w:r>
    </w:p>
    <w:p w14:paraId="7C9F09BB" w14:textId="77777777" w:rsidR="00854D13" w:rsidRDefault="00854D13" w:rsidP="00854D13">
      <w:pPr>
        <w:spacing w:after="0" w:line="240" w:lineRule="auto"/>
        <w:ind w:left="360"/>
        <w:jc w:val="both"/>
        <w:rPr>
          <w:b/>
          <w:sz w:val="24"/>
          <w:szCs w:val="24"/>
        </w:rPr>
      </w:pPr>
    </w:p>
    <w:p w14:paraId="7C4535DA" w14:textId="77777777" w:rsidR="00522397" w:rsidRDefault="002877BB">
      <w:pPr>
        <w:numPr>
          <w:ilvl w:val="1"/>
          <w:numId w:val="1"/>
        </w:numPr>
        <w:spacing w:after="0" w:line="240" w:lineRule="auto"/>
        <w:jc w:val="both"/>
        <w:rPr>
          <w:sz w:val="24"/>
          <w:szCs w:val="24"/>
        </w:rPr>
      </w:pPr>
      <w:r>
        <w:rPr>
          <w:sz w:val="24"/>
          <w:szCs w:val="24"/>
        </w:rPr>
        <w:t>Jamie Good| ND Department of Agriculture</w:t>
      </w:r>
    </w:p>
    <w:p w14:paraId="062FF432" w14:textId="77777777" w:rsidR="00FA4B6E" w:rsidRDefault="00FA4B6E" w:rsidP="00FA4B6E">
      <w:pPr>
        <w:spacing w:after="0" w:line="240" w:lineRule="auto"/>
        <w:ind w:left="1080"/>
        <w:jc w:val="both"/>
        <w:rPr>
          <w:rFonts w:ascii="Arial" w:hAnsi="Arial" w:cs="Arial"/>
          <w:lang w:val="en"/>
        </w:rPr>
      </w:pPr>
      <w:r w:rsidRPr="00FA4B6E">
        <w:rPr>
          <w:sz w:val="24"/>
          <w:szCs w:val="24"/>
        </w:rPr>
        <w:t>“Cultivate” is the theme of the 16th annual North Dakota Farmers Market &amp; Growers Association (NDFMGA) &amp; Local Foods Conference, Friday and Saturday, Feb. 28 and 29, at the Baymont Inn, 2611 Old Red Trail, Mandan, N.D.</w:t>
      </w:r>
      <w:r>
        <w:rPr>
          <w:sz w:val="24"/>
          <w:szCs w:val="24"/>
        </w:rPr>
        <w:t xml:space="preserve"> The conferen</w:t>
      </w:r>
      <w:r w:rsidRPr="00FA4B6E">
        <w:rPr>
          <w:sz w:val="24"/>
          <w:szCs w:val="24"/>
        </w:rPr>
        <w:t>ce</w:t>
      </w:r>
      <w:r>
        <w:rPr>
          <w:sz w:val="24"/>
          <w:szCs w:val="24"/>
        </w:rPr>
        <w:t xml:space="preserve"> </w:t>
      </w:r>
      <w:proofErr w:type="gramStart"/>
      <w:r>
        <w:rPr>
          <w:sz w:val="24"/>
          <w:szCs w:val="24"/>
        </w:rPr>
        <w:t xml:space="preserve">is </w:t>
      </w:r>
      <w:r w:rsidRPr="00FA4B6E">
        <w:rPr>
          <w:sz w:val="24"/>
          <w:szCs w:val="24"/>
        </w:rPr>
        <w:t xml:space="preserve"> sponsored</w:t>
      </w:r>
      <w:proofErr w:type="gramEnd"/>
      <w:r w:rsidRPr="00FA4B6E">
        <w:rPr>
          <w:sz w:val="24"/>
          <w:szCs w:val="24"/>
        </w:rPr>
        <w:t xml:space="preserve"> by the North Dakota Department of Agriculture and the ND</w:t>
      </w:r>
      <w:r>
        <w:rPr>
          <w:sz w:val="24"/>
          <w:szCs w:val="24"/>
        </w:rPr>
        <w:t xml:space="preserve"> Farmers Market and Growers Association. </w:t>
      </w:r>
      <w:r>
        <w:rPr>
          <w:rFonts w:ascii="Arial" w:hAnsi="Arial" w:cs="Arial"/>
          <w:lang w:val="en"/>
        </w:rPr>
        <w:t xml:space="preserve">This year’s conference includes in-depth sessions on marketing, as well as production practices and business development. Agenda and registration available at: </w:t>
      </w:r>
    </w:p>
    <w:p w14:paraId="78B7C959" w14:textId="77777777" w:rsidR="00117974" w:rsidRDefault="00397150" w:rsidP="00FA4B6E">
      <w:pPr>
        <w:spacing w:after="0" w:line="240" w:lineRule="auto"/>
        <w:ind w:left="1080"/>
        <w:jc w:val="both"/>
        <w:rPr>
          <w:rFonts w:ascii="Arial" w:hAnsi="Arial" w:cs="Arial"/>
          <w:lang w:val="en"/>
        </w:rPr>
      </w:pPr>
      <w:hyperlink r:id="rId12" w:history="1">
        <w:r w:rsidR="00FA4B6E" w:rsidRPr="00E83511">
          <w:rPr>
            <w:rStyle w:val="Hyperlink"/>
            <w:rFonts w:ascii="Arial" w:hAnsi="Arial" w:cs="Arial"/>
            <w:lang w:val="en"/>
          </w:rPr>
          <w:t>https://www.nd.gov/ndda/events/2020-ndfmga-local-foods-conference</w:t>
        </w:r>
      </w:hyperlink>
    </w:p>
    <w:p w14:paraId="3DB45B76" w14:textId="77777777" w:rsidR="00FA4B6E" w:rsidRDefault="00FA4B6E" w:rsidP="00FA4B6E">
      <w:pPr>
        <w:spacing w:after="0" w:line="240" w:lineRule="auto"/>
        <w:ind w:left="1080"/>
        <w:jc w:val="both"/>
        <w:rPr>
          <w:sz w:val="24"/>
          <w:szCs w:val="24"/>
        </w:rPr>
      </w:pPr>
    </w:p>
    <w:p w14:paraId="4B2588B8" w14:textId="77777777" w:rsidR="00522397" w:rsidRDefault="002877BB">
      <w:pPr>
        <w:numPr>
          <w:ilvl w:val="1"/>
          <w:numId w:val="1"/>
        </w:numPr>
        <w:spacing w:after="0" w:line="240" w:lineRule="auto"/>
        <w:jc w:val="both"/>
        <w:rPr>
          <w:sz w:val="24"/>
          <w:szCs w:val="24"/>
        </w:rPr>
      </w:pPr>
      <w:r>
        <w:rPr>
          <w:sz w:val="24"/>
          <w:szCs w:val="24"/>
        </w:rPr>
        <w:t xml:space="preserve">Stephanie </w:t>
      </w:r>
      <w:proofErr w:type="spellStart"/>
      <w:r>
        <w:rPr>
          <w:sz w:val="24"/>
          <w:szCs w:val="24"/>
        </w:rPr>
        <w:t>Blumhagen</w:t>
      </w:r>
      <w:proofErr w:type="spellEnd"/>
      <w:r>
        <w:rPr>
          <w:sz w:val="24"/>
          <w:szCs w:val="24"/>
        </w:rPr>
        <w:t xml:space="preserve"> | Executive Director, FARRMS</w:t>
      </w:r>
    </w:p>
    <w:p w14:paraId="79FAE64A" w14:textId="77777777" w:rsidR="00144DE4" w:rsidRPr="00144DE4" w:rsidRDefault="00144DE4" w:rsidP="00144DE4">
      <w:pPr>
        <w:spacing w:after="0" w:line="240" w:lineRule="auto"/>
        <w:ind w:left="1080"/>
        <w:jc w:val="both"/>
        <w:rPr>
          <w:sz w:val="24"/>
          <w:szCs w:val="24"/>
        </w:rPr>
      </w:pPr>
      <w:r w:rsidRPr="00144DE4">
        <w:rPr>
          <w:sz w:val="24"/>
          <w:szCs w:val="24"/>
        </w:rPr>
        <w:t xml:space="preserve">Stephanie at FARRMS has a fair amount of experience with Local Food Promotion Program and Farmers Market Promotion Program grants and is happy to provide input (and of course letters of support) for anyone working on these grants. </w:t>
      </w:r>
    </w:p>
    <w:p w14:paraId="296190DB" w14:textId="77777777" w:rsidR="00144DE4" w:rsidRPr="00144DE4" w:rsidRDefault="00144DE4" w:rsidP="00144DE4">
      <w:pPr>
        <w:spacing w:after="0" w:line="240" w:lineRule="auto"/>
        <w:ind w:left="1080"/>
        <w:jc w:val="both"/>
        <w:rPr>
          <w:sz w:val="24"/>
          <w:szCs w:val="24"/>
        </w:rPr>
      </w:pPr>
      <w:r w:rsidRPr="00144DE4">
        <w:rPr>
          <w:sz w:val="24"/>
          <w:szCs w:val="24"/>
        </w:rPr>
        <w:t xml:space="preserve">FARRMS will be applying for quite a few of the USDA grants listed and several not listed. Grant funders like to see community coordination and collaboration. </w:t>
      </w:r>
      <w:r>
        <w:rPr>
          <w:sz w:val="24"/>
          <w:szCs w:val="24"/>
        </w:rPr>
        <w:t xml:space="preserve">Stephanie is </w:t>
      </w:r>
      <w:r w:rsidRPr="00144DE4">
        <w:rPr>
          <w:sz w:val="24"/>
          <w:szCs w:val="24"/>
        </w:rPr>
        <w:t>always open to conversations a</w:t>
      </w:r>
      <w:r>
        <w:rPr>
          <w:sz w:val="24"/>
          <w:szCs w:val="24"/>
        </w:rPr>
        <w:t xml:space="preserve">bout how we can work together. FARRMS is </w:t>
      </w:r>
      <w:r w:rsidRPr="00144DE4">
        <w:rPr>
          <w:sz w:val="24"/>
          <w:szCs w:val="24"/>
        </w:rPr>
        <w:t xml:space="preserve">recruiting farmers and farmers markets. Most opportunities (except intern hosts) include a stipend for time and travel. </w:t>
      </w:r>
    </w:p>
    <w:p w14:paraId="1EFEF1A9" w14:textId="77777777" w:rsidR="00144DE4" w:rsidRPr="00144DE4" w:rsidRDefault="00144DE4" w:rsidP="00144DE4">
      <w:pPr>
        <w:spacing w:after="0" w:line="240" w:lineRule="auto"/>
        <w:ind w:left="1080"/>
        <w:jc w:val="both"/>
        <w:rPr>
          <w:sz w:val="24"/>
          <w:szCs w:val="24"/>
        </w:rPr>
      </w:pPr>
      <w:r w:rsidRPr="00144DE4">
        <w:rPr>
          <w:sz w:val="24"/>
          <w:szCs w:val="24"/>
        </w:rPr>
        <w:t>·       Partner Farms share their expertise in many ways including hosting interns or mentorship.  Apply here: http://bit.ly/FARRMSPartner</w:t>
      </w:r>
    </w:p>
    <w:p w14:paraId="35899A8A" w14:textId="77777777" w:rsidR="00144DE4" w:rsidRPr="00144DE4" w:rsidRDefault="00144DE4" w:rsidP="00144DE4">
      <w:pPr>
        <w:spacing w:after="0" w:line="240" w:lineRule="auto"/>
        <w:ind w:left="1080"/>
        <w:jc w:val="both"/>
        <w:rPr>
          <w:sz w:val="24"/>
          <w:szCs w:val="24"/>
        </w:rPr>
      </w:pPr>
      <w:r w:rsidRPr="00144DE4">
        <w:rPr>
          <w:sz w:val="24"/>
          <w:szCs w:val="24"/>
        </w:rPr>
        <w:t>·       We’re seeking six farmers markets who want to grow! Farmers markets will host an intern who will conduct a marketing and outreach campaign to grow the farmers market. Apply here: http://bit.ly/FARRMS_farmersmarket</w:t>
      </w:r>
    </w:p>
    <w:p w14:paraId="7AFA782C" w14:textId="77777777" w:rsidR="00144DE4" w:rsidRPr="00144DE4" w:rsidRDefault="00144DE4" w:rsidP="00144DE4">
      <w:pPr>
        <w:spacing w:after="0" w:line="240" w:lineRule="auto"/>
        <w:ind w:left="1080"/>
        <w:jc w:val="both"/>
        <w:rPr>
          <w:sz w:val="24"/>
          <w:szCs w:val="24"/>
        </w:rPr>
      </w:pPr>
    </w:p>
    <w:p w14:paraId="75E11A3B" w14:textId="77777777" w:rsidR="00144DE4" w:rsidRPr="00144DE4" w:rsidRDefault="00144DE4" w:rsidP="00144DE4">
      <w:pPr>
        <w:spacing w:after="0" w:line="240" w:lineRule="auto"/>
        <w:ind w:left="1080"/>
        <w:jc w:val="both"/>
        <w:rPr>
          <w:sz w:val="24"/>
          <w:szCs w:val="24"/>
        </w:rPr>
      </w:pPr>
      <w:r w:rsidRPr="00144DE4">
        <w:rPr>
          <w:sz w:val="24"/>
          <w:szCs w:val="24"/>
        </w:rPr>
        <w:t xml:space="preserve">FARRMS is focusing on marketing to grow farm businesses and new opportunities in value-added production. We will be holding focus groups to identify farmers’ needs in these areas </w:t>
      </w:r>
      <w:proofErr w:type="gramStart"/>
      <w:r w:rsidRPr="00144DE4">
        <w:rPr>
          <w:sz w:val="24"/>
          <w:szCs w:val="24"/>
        </w:rPr>
        <w:t>and also</w:t>
      </w:r>
      <w:proofErr w:type="gramEnd"/>
      <w:r w:rsidRPr="00144DE4">
        <w:rPr>
          <w:sz w:val="24"/>
          <w:szCs w:val="24"/>
        </w:rPr>
        <w:t xml:space="preserve"> turning to our partners at NDLFDA for input on how we can best help farmers and ranchers grow. </w:t>
      </w:r>
    </w:p>
    <w:p w14:paraId="57B83927" w14:textId="77777777" w:rsidR="00144DE4" w:rsidRPr="00144DE4" w:rsidRDefault="00144DE4" w:rsidP="00144DE4">
      <w:pPr>
        <w:spacing w:after="0" w:line="240" w:lineRule="auto"/>
        <w:ind w:left="1080"/>
        <w:jc w:val="both"/>
        <w:rPr>
          <w:sz w:val="24"/>
          <w:szCs w:val="24"/>
        </w:rPr>
      </w:pPr>
    </w:p>
    <w:p w14:paraId="5175606A" w14:textId="77777777" w:rsidR="00144DE4" w:rsidRPr="00144DE4" w:rsidRDefault="00144DE4" w:rsidP="00144DE4">
      <w:pPr>
        <w:spacing w:after="0" w:line="240" w:lineRule="auto"/>
        <w:ind w:left="1080"/>
        <w:jc w:val="both"/>
        <w:rPr>
          <w:sz w:val="24"/>
          <w:szCs w:val="24"/>
        </w:rPr>
      </w:pPr>
      <w:r w:rsidRPr="00144DE4">
        <w:rPr>
          <w:sz w:val="24"/>
          <w:szCs w:val="24"/>
        </w:rPr>
        <w:lastRenderedPageBreak/>
        <w:t>FARRMS Aspirations for 2020</w:t>
      </w:r>
    </w:p>
    <w:p w14:paraId="1F0094C8" w14:textId="77777777" w:rsidR="00144DE4" w:rsidRPr="00144DE4" w:rsidRDefault="00144DE4" w:rsidP="00144DE4">
      <w:pPr>
        <w:spacing w:after="0" w:line="240" w:lineRule="auto"/>
        <w:ind w:left="1080"/>
        <w:jc w:val="both"/>
        <w:rPr>
          <w:sz w:val="24"/>
          <w:szCs w:val="24"/>
        </w:rPr>
      </w:pPr>
      <w:r w:rsidRPr="00144DE4">
        <w:rPr>
          <w:sz w:val="24"/>
          <w:szCs w:val="24"/>
        </w:rPr>
        <w:t xml:space="preserve">2020 is FARRMS’ 20th birthday so we aspire to 2020 vision, looking back 20 years at where we’ve come from and setting a vision that will carry us through 20 more years. </w:t>
      </w:r>
      <w:r>
        <w:rPr>
          <w:sz w:val="24"/>
          <w:szCs w:val="24"/>
        </w:rPr>
        <w:t xml:space="preserve"> FARRMS has set a f</w:t>
      </w:r>
      <w:r w:rsidRPr="00144DE4">
        <w:rPr>
          <w:sz w:val="24"/>
          <w:szCs w:val="24"/>
        </w:rPr>
        <w:t>undraising goal of $202,020</w:t>
      </w:r>
      <w:r>
        <w:rPr>
          <w:sz w:val="24"/>
          <w:szCs w:val="24"/>
        </w:rPr>
        <w:t>, and is conducting o</w:t>
      </w:r>
      <w:r w:rsidRPr="00144DE4">
        <w:rPr>
          <w:sz w:val="24"/>
          <w:szCs w:val="24"/>
        </w:rPr>
        <w:t xml:space="preserve">utreach to raise awareness among farmers that FARRMS exists and is here to help. </w:t>
      </w:r>
    </w:p>
    <w:p w14:paraId="74588110" w14:textId="77777777" w:rsidR="00144DE4" w:rsidRPr="00144DE4" w:rsidRDefault="00144DE4" w:rsidP="00144DE4">
      <w:pPr>
        <w:spacing w:after="0" w:line="240" w:lineRule="auto"/>
        <w:ind w:left="1080"/>
        <w:jc w:val="both"/>
        <w:rPr>
          <w:sz w:val="24"/>
          <w:szCs w:val="24"/>
        </w:rPr>
      </w:pPr>
      <w:r>
        <w:rPr>
          <w:sz w:val="24"/>
          <w:szCs w:val="24"/>
        </w:rPr>
        <w:t xml:space="preserve">·       Marketing and outreach </w:t>
      </w:r>
      <w:r w:rsidRPr="00144DE4">
        <w:rPr>
          <w:sz w:val="24"/>
          <w:szCs w:val="24"/>
        </w:rPr>
        <w:t xml:space="preserve">to the public to elevate farmers’ stories and raise awareness that fresh local food is available in ND. </w:t>
      </w:r>
    </w:p>
    <w:p w14:paraId="025C3CCD" w14:textId="77777777" w:rsidR="00144DE4" w:rsidRPr="00144DE4" w:rsidRDefault="00144DE4" w:rsidP="00144DE4">
      <w:pPr>
        <w:spacing w:after="0" w:line="240" w:lineRule="auto"/>
        <w:ind w:left="1080"/>
        <w:jc w:val="both"/>
        <w:rPr>
          <w:sz w:val="24"/>
          <w:szCs w:val="24"/>
        </w:rPr>
      </w:pPr>
      <w:r w:rsidRPr="00144DE4">
        <w:rPr>
          <w:sz w:val="24"/>
          <w:szCs w:val="24"/>
        </w:rPr>
        <w:t>·       Continue to offer Farm Beginnings, farm tours, workshops and other education.</w:t>
      </w:r>
    </w:p>
    <w:p w14:paraId="27952CDC" w14:textId="77777777" w:rsidR="00144DE4" w:rsidRPr="00144DE4" w:rsidRDefault="00144DE4" w:rsidP="00144DE4">
      <w:pPr>
        <w:spacing w:after="0" w:line="240" w:lineRule="auto"/>
        <w:ind w:left="1080"/>
        <w:jc w:val="both"/>
        <w:rPr>
          <w:sz w:val="24"/>
          <w:szCs w:val="24"/>
        </w:rPr>
      </w:pPr>
      <w:r w:rsidRPr="00144DE4">
        <w:rPr>
          <w:sz w:val="24"/>
          <w:szCs w:val="24"/>
        </w:rPr>
        <w:t>·       Grow our new one on one mentorship and peer networking/support programs (more farmer socials).</w:t>
      </w:r>
    </w:p>
    <w:p w14:paraId="20E6CA18" w14:textId="77777777" w:rsidR="00144DE4" w:rsidRPr="00144DE4" w:rsidRDefault="00144DE4" w:rsidP="00144DE4">
      <w:pPr>
        <w:spacing w:after="0" w:line="240" w:lineRule="auto"/>
        <w:ind w:left="1080"/>
        <w:jc w:val="both"/>
        <w:rPr>
          <w:sz w:val="24"/>
          <w:szCs w:val="24"/>
        </w:rPr>
      </w:pPr>
    </w:p>
    <w:p w14:paraId="50E3C0DA" w14:textId="77777777" w:rsidR="00144DE4" w:rsidRPr="00144DE4" w:rsidRDefault="00144DE4" w:rsidP="00144DE4">
      <w:pPr>
        <w:spacing w:after="0" w:line="240" w:lineRule="auto"/>
        <w:ind w:left="1080"/>
        <w:jc w:val="both"/>
        <w:rPr>
          <w:sz w:val="24"/>
          <w:szCs w:val="24"/>
        </w:rPr>
      </w:pPr>
      <w:r w:rsidRPr="00144DE4">
        <w:rPr>
          <w:sz w:val="24"/>
          <w:szCs w:val="24"/>
        </w:rPr>
        <w:t xml:space="preserve">·       Continue to offer internships on farms and at farmers markets. Find ways to increase funding so we can offer more internships. </w:t>
      </w:r>
    </w:p>
    <w:p w14:paraId="4C6A45A2" w14:textId="77777777" w:rsidR="00144DE4" w:rsidRPr="00144DE4" w:rsidRDefault="00144DE4" w:rsidP="00144DE4">
      <w:pPr>
        <w:spacing w:after="0" w:line="240" w:lineRule="auto"/>
        <w:ind w:left="1080"/>
        <w:jc w:val="both"/>
        <w:rPr>
          <w:sz w:val="24"/>
          <w:szCs w:val="24"/>
        </w:rPr>
      </w:pPr>
      <w:r w:rsidRPr="00144DE4">
        <w:rPr>
          <w:sz w:val="24"/>
          <w:szCs w:val="24"/>
        </w:rPr>
        <w:t>·       Continue to offer grants and loans.</w:t>
      </w:r>
    </w:p>
    <w:p w14:paraId="23FE3AE9" w14:textId="77777777" w:rsidR="00522397" w:rsidRDefault="00522397" w:rsidP="00FA4B6E">
      <w:pPr>
        <w:spacing w:after="0" w:line="240" w:lineRule="auto"/>
        <w:ind w:left="1080"/>
        <w:jc w:val="both"/>
        <w:rPr>
          <w:sz w:val="24"/>
          <w:szCs w:val="24"/>
        </w:rPr>
      </w:pPr>
    </w:p>
    <w:p w14:paraId="6B26B510" w14:textId="77777777" w:rsidR="00522397" w:rsidRDefault="00BF12B0">
      <w:pPr>
        <w:numPr>
          <w:ilvl w:val="1"/>
          <w:numId w:val="1"/>
        </w:numPr>
        <w:spacing w:after="0" w:line="240" w:lineRule="auto"/>
        <w:rPr>
          <w:sz w:val="24"/>
          <w:szCs w:val="24"/>
        </w:rPr>
      </w:pPr>
      <w:r>
        <w:rPr>
          <w:sz w:val="24"/>
          <w:szCs w:val="24"/>
        </w:rPr>
        <w:t xml:space="preserve">Fayme </w:t>
      </w:r>
      <w:proofErr w:type="spellStart"/>
      <w:r>
        <w:rPr>
          <w:sz w:val="24"/>
          <w:szCs w:val="24"/>
        </w:rPr>
        <w:t>H</w:t>
      </w:r>
      <w:r w:rsidR="00B51E51">
        <w:rPr>
          <w:sz w:val="24"/>
          <w:szCs w:val="24"/>
        </w:rPr>
        <w:t>enry|</w:t>
      </w:r>
      <w:r w:rsidR="00FA4B6E">
        <w:rPr>
          <w:sz w:val="24"/>
          <w:szCs w:val="24"/>
        </w:rPr>
        <w:t>G</w:t>
      </w:r>
      <w:r w:rsidR="00810C10">
        <w:rPr>
          <w:sz w:val="24"/>
          <w:szCs w:val="24"/>
        </w:rPr>
        <w:t>rand</w:t>
      </w:r>
      <w:proofErr w:type="spellEnd"/>
      <w:r w:rsidR="00810C10">
        <w:rPr>
          <w:sz w:val="24"/>
          <w:szCs w:val="24"/>
        </w:rPr>
        <w:t xml:space="preserve"> Forks Homes</w:t>
      </w:r>
      <w:r w:rsidR="00B51E51">
        <w:rPr>
          <w:sz w:val="24"/>
          <w:szCs w:val="24"/>
        </w:rPr>
        <w:t xml:space="preserve">, Grand Forks </w:t>
      </w:r>
    </w:p>
    <w:p w14:paraId="46FD1E66" w14:textId="77777777" w:rsidR="00522397" w:rsidRDefault="0010302A" w:rsidP="00144DE4">
      <w:pPr>
        <w:ind w:left="1080"/>
        <w:rPr>
          <w:sz w:val="24"/>
          <w:szCs w:val="24"/>
        </w:rPr>
      </w:pPr>
      <w:r>
        <w:rPr>
          <w:sz w:val="24"/>
          <w:szCs w:val="24"/>
        </w:rPr>
        <w:t>Fayme is w</w:t>
      </w:r>
      <w:r w:rsidRPr="0010302A">
        <w:rPr>
          <w:sz w:val="24"/>
          <w:szCs w:val="24"/>
        </w:rPr>
        <w:t>orking through GF Homes as Homeless Famil</w:t>
      </w:r>
      <w:r w:rsidR="00810C10">
        <w:rPr>
          <w:sz w:val="24"/>
          <w:szCs w:val="24"/>
        </w:rPr>
        <w:t xml:space="preserve">ies with Children Case Manager. Is </w:t>
      </w:r>
      <w:r w:rsidRPr="0010302A">
        <w:rPr>
          <w:sz w:val="24"/>
          <w:szCs w:val="24"/>
        </w:rPr>
        <w:t>working on development of a collaborative (public health, farmers market, extension, et al) to produce/fund a local food systems needs assessment, and towards growth of a food policy council /agritourism / urban ag collec</w:t>
      </w:r>
      <w:r w:rsidR="00810C10">
        <w:rPr>
          <w:sz w:val="24"/>
          <w:szCs w:val="24"/>
        </w:rPr>
        <w:t>tive (like</w:t>
      </w:r>
      <w:r w:rsidRPr="0010302A">
        <w:rPr>
          <w:sz w:val="24"/>
          <w:szCs w:val="24"/>
        </w:rPr>
        <w:t xml:space="preserve"> Fargo’s Metro Food Plan/MN Food Charter/Cass Clay Food Commission</w:t>
      </w:r>
      <w:r w:rsidR="00810C10">
        <w:rPr>
          <w:sz w:val="24"/>
          <w:szCs w:val="24"/>
        </w:rPr>
        <w:t>)</w:t>
      </w:r>
      <w:r w:rsidRPr="0010302A">
        <w:rPr>
          <w:sz w:val="24"/>
          <w:szCs w:val="24"/>
        </w:rPr>
        <w:t xml:space="preserve"> as well as meeting to discuss Rx produce boxes through local community health clinic. Encouraging the remains of our food co-op to explore development of a local/regional food hub, along with exploration of any “Farm-to</w:t>
      </w:r>
      <w:proofErr w:type="gramStart"/>
      <w:r w:rsidRPr="0010302A">
        <w:rPr>
          <w:sz w:val="24"/>
          <w:szCs w:val="24"/>
        </w:rPr>
        <w:t>-“ Initiatives</w:t>
      </w:r>
      <w:proofErr w:type="gramEnd"/>
      <w:r w:rsidRPr="0010302A">
        <w:rPr>
          <w:sz w:val="24"/>
          <w:szCs w:val="24"/>
        </w:rPr>
        <w:t>.  Friendship Gardens and Community Orchard has been awarded another small grant that should</w:t>
      </w:r>
      <w:r w:rsidR="00810C10">
        <w:rPr>
          <w:sz w:val="24"/>
          <w:szCs w:val="24"/>
        </w:rPr>
        <w:t xml:space="preserve"> provide some national reach from Rob Greenfield/Live Like Ally, an organization that has </w:t>
      </w:r>
      <w:r w:rsidRPr="0010302A">
        <w:rPr>
          <w:sz w:val="24"/>
          <w:szCs w:val="24"/>
        </w:rPr>
        <w:t>granted 10 org</w:t>
      </w:r>
      <w:r w:rsidR="00810C10">
        <w:rPr>
          <w:sz w:val="24"/>
          <w:szCs w:val="24"/>
        </w:rPr>
        <w:t>anization</w:t>
      </w:r>
      <w:r w:rsidRPr="0010302A">
        <w:rPr>
          <w:sz w:val="24"/>
          <w:szCs w:val="24"/>
        </w:rPr>
        <w:t>s $400 towards fruit/food trees that will be publicly accessible and listed on fallingfruit.org</w:t>
      </w:r>
      <w:r w:rsidR="00810C10">
        <w:rPr>
          <w:sz w:val="24"/>
          <w:szCs w:val="24"/>
        </w:rPr>
        <w:t>. She was also accepted into the NDSU Rural Leadership Development Program.</w:t>
      </w:r>
    </w:p>
    <w:p w14:paraId="778404FF" w14:textId="77777777" w:rsidR="00522397" w:rsidRDefault="00117974">
      <w:pPr>
        <w:numPr>
          <w:ilvl w:val="1"/>
          <w:numId w:val="1"/>
        </w:numPr>
        <w:spacing w:after="0" w:line="240" w:lineRule="auto"/>
        <w:rPr>
          <w:sz w:val="24"/>
          <w:szCs w:val="24"/>
        </w:rPr>
      </w:pPr>
      <w:r>
        <w:rPr>
          <w:sz w:val="24"/>
          <w:szCs w:val="24"/>
        </w:rPr>
        <w:t xml:space="preserve">Petra </w:t>
      </w:r>
      <w:proofErr w:type="spellStart"/>
      <w:r>
        <w:rPr>
          <w:sz w:val="24"/>
          <w:szCs w:val="24"/>
        </w:rPr>
        <w:t>OneHawk</w:t>
      </w:r>
      <w:proofErr w:type="spellEnd"/>
      <w:r>
        <w:rPr>
          <w:sz w:val="24"/>
          <w:szCs w:val="24"/>
        </w:rPr>
        <w:t xml:space="preserve"> Harmon</w:t>
      </w:r>
      <w:r w:rsidR="006C71DF">
        <w:rPr>
          <w:sz w:val="24"/>
          <w:szCs w:val="24"/>
        </w:rPr>
        <w:t xml:space="preserve">| </w:t>
      </w:r>
    </w:p>
    <w:p w14:paraId="1EC09197" w14:textId="77777777" w:rsidR="00522397" w:rsidRDefault="00E504BC" w:rsidP="00810C10">
      <w:pPr>
        <w:ind w:left="1080"/>
        <w:rPr>
          <w:sz w:val="24"/>
          <w:szCs w:val="24"/>
        </w:rPr>
      </w:pPr>
      <w:r>
        <w:rPr>
          <w:sz w:val="24"/>
          <w:szCs w:val="24"/>
        </w:rPr>
        <w:t xml:space="preserve">Organizations of the Standing Rock Sioux Tribe are planning a </w:t>
      </w:r>
      <w:proofErr w:type="gramStart"/>
      <w:r>
        <w:rPr>
          <w:sz w:val="24"/>
          <w:szCs w:val="24"/>
        </w:rPr>
        <w:t>community  shared</w:t>
      </w:r>
      <w:proofErr w:type="gramEnd"/>
      <w:r w:rsidR="00144DE4">
        <w:rPr>
          <w:sz w:val="24"/>
          <w:szCs w:val="24"/>
        </w:rPr>
        <w:t>-</w:t>
      </w:r>
      <w:r>
        <w:rPr>
          <w:sz w:val="24"/>
          <w:szCs w:val="24"/>
        </w:rPr>
        <w:t xml:space="preserve"> use kitchen</w:t>
      </w:r>
      <w:r w:rsidR="006C71DF">
        <w:rPr>
          <w:sz w:val="24"/>
          <w:szCs w:val="24"/>
        </w:rPr>
        <w:t>.</w:t>
      </w:r>
      <w:r>
        <w:rPr>
          <w:sz w:val="24"/>
          <w:szCs w:val="24"/>
        </w:rPr>
        <w:t xml:space="preserve"> More details to be shared </w:t>
      </w:r>
      <w:proofErr w:type="gramStart"/>
      <w:r>
        <w:rPr>
          <w:sz w:val="24"/>
          <w:szCs w:val="24"/>
        </w:rPr>
        <w:t>at a later time</w:t>
      </w:r>
      <w:proofErr w:type="gramEnd"/>
      <w:r>
        <w:rPr>
          <w:sz w:val="24"/>
          <w:szCs w:val="24"/>
        </w:rPr>
        <w:t>.</w:t>
      </w:r>
    </w:p>
    <w:p w14:paraId="5C9E1782" w14:textId="77777777" w:rsidR="00522397" w:rsidRDefault="006C71DF">
      <w:pPr>
        <w:numPr>
          <w:ilvl w:val="1"/>
          <w:numId w:val="1"/>
        </w:numPr>
        <w:spacing w:after="0" w:line="240" w:lineRule="auto"/>
        <w:jc w:val="both"/>
        <w:rPr>
          <w:sz w:val="24"/>
          <w:szCs w:val="24"/>
        </w:rPr>
      </w:pPr>
      <w:r>
        <w:rPr>
          <w:sz w:val="24"/>
          <w:szCs w:val="24"/>
        </w:rPr>
        <w:t xml:space="preserve">Jill </w:t>
      </w:r>
      <w:proofErr w:type="spellStart"/>
      <w:r>
        <w:rPr>
          <w:sz w:val="24"/>
          <w:szCs w:val="24"/>
        </w:rPr>
        <w:t>Haakenson</w:t>
      </w:r>
      <w:proofErr w:type="spellEnd"/>
      <w:r>
        <w:rPr>
          <w:sz w:val="24"/>
          <w:szCs w:val="24"/>
        </w:rPr>
        <w:t xml:space="preserve"> | USDA-RD</w:t>
      </w:r>
    </w:p>
    <w:p w14:paraId="37F8C545" w14:textId="77777777" w:rsidR="00522397" w:rsidRDefault="00117974" w:rsidP="004A0E0B">
      <w:pPr>
        <w:spacing w:after="0" w:line="240" w:lineRule="auto"/>
        <w:ind w:left="1080"/>
        <w:jc w:val="both"/>
        <w:rPr>
          <w:i/>
          <w:sz w:val="24"/>
          <w:szCs w:val="24"/>
        </w:rPr>
      </w:pPr>
      <w:r>
        <w:rPr>
          <w:i/>
          <w:sz w:val="24"/>
          <w:szCs w:val="24"/>
        </w:rPr>
        <w:t>Report shared</w:t>
      </w:r>
      <w:r w:rsidR="004A0E0B">
        <w:rPr>
          <w:i/>
          <w:sz w:val="24"/>
          <w:szCs w:val="24"/>
        </w:rPr>
        <w:t xml:space="preserve"> December 2019</w:t>
      </w:r>
      <w:r w:rsidR="00E504BC">
        <w:rPr>
          <w:i/>
          <w:sz w:val="24"/>
          <w:szCs w:val="24"/>
        </w:rPr>
        <w:t>:</w:t>
      </w:r>
    </w:p>
    <w:p w14:paraId="5DB4C93F" w14:textId="77777777" w:rsidR="00522397" w:rsidRPr="00D117A1" w:rsidRDefault="004A0E0B" w:rsidP="00D117A1">
      <w:pPr>
        <w:spacing w:after="0" w:line="240" w:lineRule="auto"/>
        <w:ind w:left="1080"/>
        <w:rPr>
          <w:sz w:val="24"/>
          <w:szCs w:val="24"/>
        </w:rPr>
      </w:pPr>
      <w:r w:rsidRPr="004A0E0B">
        <w:rPr>
          <w:rFonts w:eastAsia="Times New Roman"/>
          <w:sz w:val="24"/>
          <w:szCs w:val="24"/>
        </w:rPr>
        <w:t xml:space="preserve">Four USDA agencies; Natural Resources Conservation Service, Risk Management Agency, Farm Service Agency and Rural Development are jointly working on a Beginning Farmer Rancher initiative to develop resources for outreach to beginning producers.  Each state has designated a State BFR Coordinator to lead the state team consisting of State BFR Champions from the other agencies.  Jill </w:t>
      </w:r>
      <w:proofErr w:type="spellStart"/>
      <w:r w:rsidRPr="004A0E0B">
        <w:rPr>
          <w:rFonts w:eastAsia="Times New Roman"/>
          <w:sz w:val="24"/>
          <w:szCs w:val="24"/>
        </w:rPr>
        <w:t>Haakenson</w:t>
      </w:r>
      <w:proofErr w:type="spellEnd"/>
      <w:r w:rsidRPr="004A0E0B">
        <w:rPr>
          <w:rFonts w:eastAsia="Times New Roman"/>
          <w:sz w:val="24"/>
          <w:szCs w:val="24"/>
        </w:rPr>
        <w:t xml:space="preserve"> has been selected to serve as North Dakota Beginning Farme</w:t>
      </w:r>
      <w:r w:rsidR="00D117A1">
        <w:rPr>
          <w:rFonts w:eastAsia="Times New Roman"/>
          <w:sz w:val="24"/>
          <w:szCs w:val="24"/>
        </w:rPr>
        <w:t xml:space="preserve">r Rancher Coordinator. </w:t>
      </w:r>
    </w:p>
    <w:sectPr w:rsidR="00522397" w:rsidRPr="00D117A1">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3BB746" w14:textId="77777777" w:rsidR="002D2D9B" w:rsidRDefault="002D2D9B">
      <w:pPr>
        <w:spacing w:after="0" w:line="240" w:lineRule="auto"/>
      </w:pPr>
      <w:r>
        <w:separator/>
      </w:r>
    </w:p>
  </w:endnote>
  <w:endnote w:type="continuationSeparator" w:id="0">
    <w:p w14:paraId="62B6A992" w14:textId="77777777" w:rsidR="002D2D9B" w:rsidRDefault="002D2D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B128B8" w14:textId="77777777" w:rsidR="00144DE4" w:rsidRDefault="00144DE4">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EE2E21">
      <w:rPr>
        <w:noProof/>
        <w:color w:val="000000"/>
      </w:rPr>
      <w:t>3</w:t>
    </w:r>
    <w:r>
      <w:rPr>
        <w:color w:val="000000"/>
      </w:rPr>
      <w:fldChar w:fldCharType="end"/>
    </w:r>
  </w:p>
  <w:p w14:paraId="6B73DB5B" w14:textId="77777777" w:rsidR="00144DE4" w:rsidRDefault="00144DE4">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A0F914" w14:textId="77777777" w:rsidR="002D2D9B" w:rsidRDefault="002D2D9B">
      <w:pPr>
        <w:spacing w:after="0" w:line="240" w:lineRule="auto"/>
      </w:pPr>
      <w:r>
        <w:separator/>
      </w:r>
    </w:p>
  </w:footnote>
  <w:footnote w:type="continuationSeparator" w:id="0">
    <w:p w14:paraId="3535DF82" w14:textId="77777777" w:rsidR="002D2D9B" w:rsidRDefault="002D2D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22739F"/>
    <w:multiLevelType w:val="multilevel"/>
    <w:tmpl w:val="C11CEA60"/>
    <w:lvl w:ilvl="0">
      <w:start w:val="1"/>
      <w:numFmt w:val="upperRoman"/>
      <w:lvlText w:val="%1."/>
      <w:lvlJc w:val="right"/>
      <w:pPr>
        <w:ind w:left="720" w:hanging="360"/>
      </w:pPr>
      <w:rPr>
        <w:u w:val="none"/>
      </w:rPr>
    </w:lvl>
    <w:lvl w:ilvl="1">
      <w:start w:val="1"/>
      <w:numFmt w:val="upperLetter"/>
      <w:lvlText w:val="%2."/>
      <w:lvlJc w:val="left"/>
      <w:pPr>
        <w:ind w:left="1440" w:hanging="360"/>
      </w:pPr>
      <w:rPr>
        <w:rFonts w:ascii="Calibri" w:eastAsia="Calibri" w:hAnsi="Calibri" w:cs="Calibri"/>
        <w:b w:val="0"/>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397"/>
    <w:rsid w:val="0010302A"/>
    <w:rsid w:val="00117974"/>
    <w:rsid w:val="0013559C"/>
    <w:rsid w:val="00144DE4"/>
    <w:rsid w:val="00180005"/>
    <w:rsid w:val="001E7287"/>
    <w:rsid w:val="002853A0"/>
    <w:rsid w:val="002877BB"/>
    <w:rsid w:val="002D2D9B"/>
    <w:rsid w:val="00371A90"/>
    <w:rsid w:val="00397150"/>
    <w:rsid w:val="004A0E0B"/>
    <w:rsid w:val="00522397"/>
    <w:rsid w:val="006C71DF"/>
    <w:rsid w:val="00787291"/>
    <w:rsid w:val="00810C10"/>
    <w:rsid w:val="00854D13"/>
    <w:rsid w:val="008B0DEF"/>
    <w:rsid w:val="00A94E6B"/>
    <w:rsid w:val="00B51E51"/>
    <w:rsid w:val="00B70425"/>
    <w:rsid w:val="00BE2871"/>
    <w:rsid w:val="00BF12B0"/>
    <w:rsid w:val="00C82080"/>
    <w:rsid w:val="00D117A1"/>
    <w:rsid w:val="00E504BC"/>
    <w:rsid w:val="00EA4EB0"/>
    <w:rsid w:val="00EE2E21"/>
    <w:rsid w:val="00FA4B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51FDA"/>
  <w15:docId w15:val="{509778C6-9CFE-4FC5-9287-C8090593C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854D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4D13"/>
    <w:rPr>
      <w:rFonts w:ascii="Tahoma" w:hAnsi="Tahoma" w:cs="Tahoma"/>
      <w:sz w:val="16"/>
      <w:szCs w:val="16"/>
    </w:rPr>
  </w:style>
  <w:style w:type="character" w:customStyle="1" w:styleId="st">
    <w:name w:val="st"/>
    <w:basedOn w:val="DefaultParagraphFont"/>
    <w:rsid w:val="00180005"/>
  </w:style>
  <w:style w:type="character" w:styleId="Emphasis">
    <w:name w:val="Emphasis"/>
    <w:basedOn w:val="DefaultParagraphFont"/>
    <w:uiPriority w:val="20"/>
    <w:qFormat/>
    <w:rsid w:val="00180005"/>
    <w:rPr>
      <w:i/>
      <w:iCs/>
    </w:rPr>
  </w:style>
  <w:style w:type="character" w:styleId="Hyperlink">
    <w:name w:val="Hyperlink"/>
    <w:basedOn w:val="DefaultParagraphFont"/>
    <w:uiPriority w:val="99"/>
    <w:unhideWhenUsed/>
    <w:rsid w:val="00FA4B6E"/>
    <w:rPr>
      <w:color w:val="0000FF" w:themeColor="hyperlink"/>
      <w:u w:val="single"/>
    </w:rPr>
  </w:style>
  <w:style w:type="paragraph" w:styleId="ListParagraph">
    <w:name w:val="List Paragraph"/>
    <w:basedOn w:val="Normal"/>
    <w:uiPriority w:val="34"/>
    <w:qFormat/>
    <w:rsid w:val="00EA4E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73439">
      <w:bodyDiv w:val="1"/>
      <w:marLeft w:val="0"/>
      <w:marRight w:val="0"/>
      <w:marTop w:val="0"/>
      <w:marBottom w:val="0"/>
      <w:divBdr>
        <w:top w:val="none" w:sz="0" w:space="0" w:color="auto"/>
        <w:left w:val="none" w:sz="0" w:space="0" w:color="auto"/>
        <w:bottom w:val="none" w:sz="0" w:space="0" w:color="auto"/>
        <w:right w:val="none" w:sz="0" w:space="0" w:color="auto"/>
      </w:divBdr>
    </w:div>
    <w:div w:id="445927277">
      <w:bodyDiv w:val="1"/>
      <w:marLeft w:val="0"/>
      <w:marRight w:val="0"/>
      <w:marTop w:val="0"/>
      <w:marBottom w:val="0"/>
      <w:divBdr>
        <w:top w:val="none" w:sz="0" w:space="0" w:color="auto"/>
        <w:left w:val="none" w:sz="0" w:space="0" w:color="auto"/>
        <w:bottom w:val="none" w:sz="0" w:space="0" w:color="auto"/>
        <w:right w:val="none" w:sz="0" w:space="0" w:color="auto"/>
      </w:divBdr>
    </w:div>
    <w:div w:id="1181775469">
      <w:bodyDiv w:val="1"/>
      <w:marLeft w:val="0"/>
      <w:marRight w:val="0"/>
      <w:marTop w:val="0"/>
      <w:marBottom w:val="0"/>
      <w:divBdr>
        <w:top w:val="none" w:sz="0" w:space="0" w:color="auto"/>
        <w:left w:val="none" w:sz="0" w:space="0" w:color="auto"/>
        <w:bottom w:val="none" w:sz="0" w:space="0" w:color="auto"/>
        <w:right w:val="none" w:sz="0" w:space="0" w:color="auto"/>
      </w:divBdr>
      <w:divsChild>
        <w:div w:id="1910966331">
          <w:marLeft w:val="0"/>
          <w:marRight w:val="0"/>
          <w:marTop w:val="0"/>
          <w:marBottom w:val="0"/>
          <w:divBdr>
            <w:top w:val="none" w:sz="0" w:space="0" w:color="auto"/>
            <w:left w:val="none" w:sz="0" w:space="0" w:color="auto"/>
            <w:bottom w:val="none" w:sz="0" w:space="0" w:color="auto"/>
            <w:right w:val="none" w:sz="0" w:space="0" w:color="auto"/>
          </w:divBdr>
        </w:div>
      </w:divsChild>
    </w:div>
    <w:div w:id="1779373114">
      <w:bodyDiv w:val="1"/>
      <w:marLeft w:val="0"/>
      <w:marRight w:val="0"/>
      <w:marTop w:val="0"/>
      <w:marBottom w:val="0"/>
      <w:divBdr>
        <w:top w:val="none" w:sz="0" w:space="0" w:color="auto"/>
        <w:left w:val="none" w:sz="0" w:space="0" w:color="auto"/>
        <w:bottom w:val="none" w:sz="0" w:space="0" w:color="auto"/>
        <w:right w:val="none" w:sz="0" w:space="0" w:color="auto"/>
      </w:divBdr>
      <w:divsChild>
        <w:div w:id="821892534">
          <w:marLeft w:val="0"/>
          <w:marRight w:val="0"/>
          <w:marTop w:val="0"/>
          <w:marBottom w:val="0"/>
          <w:divBdr>
            <w:top w:val="none" w:sz="0" w:space="0" w:color="auto"/>
            <w:left w:val="none" w:sz="0" w:space="0" w:color="auto"/>
            <w:bottom w:val="none" w:sz="0" w:space="0" w:color="auto"/>
            <w:right w:val="none" w:sz="0" w:space="0" w:color="auto"/>
          </w:divBdr>
          <w:divsChild>
            <w:div w:id="133479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40172">
      <w:bodyDiv w:val="1"/>
      <w:marLeft w:val="0"/>
      <w:marRight w:val="0"/>
      <w:marTop w:val="0"/>
      <w:marBottom w:val="0"/>
      <w:divBdr>
        <w:top w:val="none" w:sz="0" w:space="0" w:color="auto"/>
        <w:left w:val="none" w:sz="0" w:space="0" w:color="auto"/>
        <w:bottom w:val="none" w:sz="0" w:space="0" w:color="auto"/>
        <w:right w:val="none" w:sz="0" w:space="0" w:color="auto"/>
      </w:divBdr>
    </w:div>
    <w:div w:id="20740349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nd.gov/ndda/events/2020-ndfmga-local-foods-conferenc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C835262C07C8468C69743507E31845" ma:contentTypeVersion="13" ma:contentTypeDescription="Create a new document." ma:contentTypeScope="" ma:versionID="f0e52b7253f93607e87f4d9a0d3668c4">
  <xsd:schema xmlns:xsd="http://www.w3.org/2001/XMLSchema" xmlns:xs="http://www.w3.org/2001/XMLSchema" xmlns:p="http://schemas.microsoft.com/office/2006/metadata/properties" xmlns:ns3="a85f6bc9-0ce6-4d02-a98a-c711e8cc9722" xmlns:ns4="d348b9b3-1086-4a33-8c62-2e9ef0f1f61b" targetNamespace="http://schemas.microsoft.com/office/2006/metadata/properties" ma:root="true" ma:fieldsID="5afa7f9f5843af824bf978fcad16a68f" ns3:_="" ns4:_="">
    <xsd:import namespace="a85f6bc9-0ce6-4d02-a98a-c711e8cc9722"/>
    <xsd:import namespace="d348b9b3-1086-4a33-8c62-2e9ef0f1f61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5f6bc9-0ce6-4d02-a98a-c711e8cc97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348b9b3-1086-4a33-8c62-2e9ef0f1f61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499CD3-99CA-4A8C-9E09-44EA313376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5f6bc9-0ce6-4d02-a98a-c711e8cc9722"/>
    <ds:schemaRef ds:uri="d348b9b3-1086-4a33-8c62-2e9ef0f1f6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BA2707-EE9D-45A8-960A-E21896F4D4DE}">
  <ds:schemaRefs>
    <ds:schemaRef ds:uri="http://schemas.microsoft.com/sharepoint/v3/contenttype/forms"/>
  </ds:schemaRefs>
</ds:datastoreItem>
</file>

<file path=customXml/itemProps3.xml><?xml version="1.0" encoding="utf-8"?>
<ds:datastoreItem xmlns:ds="http://schemas.openxmlformats.org/officeDocument/2006/customXml" ds:itemID="{F89C1E75-7DD0-4E57-A1C0-B74A772E5A1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1005</Words>
  <Characters>5735</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steph</cp:lastModifiedBy>
  <cp:revision>2</cp:revision>
  <cp:lastPrinted>2020-01-21T16:56:00Z</cp:lastPrinted>
  <dcterms:created xsi:type="dcterms:W3CDTF">2020-03-17T22:04:00Z</dcterms:created>
  <dcterms:modified xsi:type="dcterms:W3CDTF">2020-03-17T22:04:00Z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0x0101000BC835262C07C8468C69743507E31845</vt:lpwstr>
  </property>
</Properties>
</file>